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696C41" w:rsidP="00DD64CF">
      <w:pPr>
        <w:jc w:val="both"/>
      </w:pPr>
      <w:r>
        <w:t>27.10.2014 r.</w:t>
      </w:r>
    </w:p>
    <w:p w:rsidR="00696C41" w:rsidRDefault="00696C41" w:rsidP="00DD64CF">
      <w:pPr>
        <w:jc w:val="center"/>
      </w:pPr>
      <w:r>
        <w:t>Lekcja</w:t>
      </w:r>
    </w:p>
    <w:p w:rsidR="00696C41" w:rsidRDefault="00696C41" w:rsidP="00DD64CF">
      <w:pPr>
        <w:jc w:val="both"/>
      </w:pPr>
      <w:r>
        <w:t>Temat: W czasach ostatnich Jagiellonów.</w:t>
      </w:r>
    </w:p>
    <w:p w:rsidR="00696C41" w:rsidRDefault="00696C41" w:rsidP="00DD64CF">
      <w:pPr>
        <w:pStyle w:val="Akapitzlist"/>
        <w:numPr>
          <w:ilvl w:val="0"/>
          <w:numId w:val="1"/>
        </w:numPr>
        <w:jc w:val="both"/>
      </w:pPr>
      <w:r>
        <w:t>Zygmunt Stary:</w:t>
      </w:r>
    </w:p>
    <w:p w:rsidR="00696C41" w:rsidRDefault="00696C41" w:rsidP="00DD64CF">
      <w:pPr>
        <w:pStyle w:val="Akapitzlist"/>
        <w:numPr>
          <w:ilvl w:val="0"/>
          <w:numId w:val="2"/>
        </w:numPr>
        <w:jc w:val="both"/>
      </w:pPr>
      <w:r>
        <w:t>syn Kazimierza Jagiellończyka,</w:t>
      </w:r>
    </w:p>
    <w:p w:rsidR="00696C41" w:rsidRDefault="00696C41" w:rsidP="00DD64CF">
      <w:pPr>
        <w:pStyle w:val="Akapitzlist"/>
        <w:numPr>
          <w:ilvl w:val="0"/>
          <w:numId w:val="2"/>
        </w:numPr>
        <w:jc w:val="both"/>
      </w:pPr>
      <w:r>
        <w:t xml:space="preserve">panował w latach </w:t>
      </w:r>
      <w:r w:rsidRPr="006B57B3">
        <w:rPr>
          <w:color w:val="00B050"/>
        </w:rPr>
        <w:t>1506 – 1548</w:t>
      </w:r>
      <w:r>
        <w:t>.</w:t>
      </w:r>
    </w:p>
    <w:p w:rsidR="00696C41" w:rsidRDefault="00696C41" w:rsidP="00DD64CF">
      <w:pPr>
        <w:pStyle w:val="Akapitzlist"/>
        <w:numPr>
          <w:ilvl w:val="0"/>
          <w:numId w:val="1"/>
        </w:numPr>
        <w:jc w:val="both"/>
      </w:pPr>
      <w:r>
        <w:t>Konflikty z Zakonem Krzyżackim:</w:t>
      </w:r>
    </w:p>
    <w:p w:rsidR="00696C41" w:rsidRDefault="00696C41" w:rsidP="00DD64CF">
      <w:pPr>
        <w:pStyle w:val="Akapitzlist"/>
        <w:numPr>
          <w:ilvl w:val="0"/>
          <w:numId w:val="3"/>
        </w:numPr>
        <w:jc w:val="both"/>
      </w:pPr>
      <w:r>
        <w:t xml:space="preserve">spór o Pomorze Gdańskie, ziemię chełmińską i Warmię, które Polska odzyskała po </w:t>
      </w:r>
      <w:r w:rsidRPr="006B57B3">
        <w:rPr>
          <w:color w:val="00B050"/>
        </w:rPr>
        <w:t>2. pokoju toruńskim w 1466 r.,</w:t>
      </w:r>
    </w:p>
    <w:p w:rsidR="00696C41" w:rsidRDefault="00696C41" w:rsidP="00DD64CF">
      <w:pPr>
        <w:pStyle w:val="Akapitzlist"/>
        <w:numPr>
          <w:ilvl w:val="0"/>
          <w:numId w:val="3"/>
        </w:numPr>
        <w:jc w:val="both"/>
      </w:pPr>
      <w:r>
        <w:t>Krzyżaków popierał książę moskiewski,</w:t>
      </w:r>
    </w:p>
    <w:p w:rsidR="00696C41" w:rsidRDefault="00696C41" w:rsidP="00DD64CF">
      <w:pPr>
        <w:pStyle w:val="Akapitzlist"/>
        <w:numPr>
          <w:ilvl w:val="0"/>
          <w:numId w:val="3"/>
        </w:numPr>
        <w:jc w:val="both"/>
      </w:pPr>
      <w:r>
        <w:t xml:space="preserve">kiedy na czele zakonu stanął </w:t>
      </w:r>
      <w:r w:rsidRPr="006B57B3">
        <w:rPr>
          <w:color w:val="00B050"/>
        </w:rPr>
        <w:t>Albrecht Hohenzollern</w:t>
      </w:r>
      <w:r>
        <w:t xml:space="preserve"> zażądał zwrotu Pomorza i Warmii,</w:t>
      </w:r>
    </w:p>
    <w:p w:rsidR="00696C41" w:rsidRDefault="00696C41" w:rsidP="00DD64CF">
      <w:pPr>
        <w:pStyle w:val="Akapitzlist"/>
        <w:numPr>
          <w:ilvl w:val="0"/>
          <w:numId w:val="3"/>
        </w:numPr>
        <w:jc w:val="both"/>
      </w:pPr>
      <w:r>
        <w:t xml:space="preserve">Polska odmówiła i </w:t>
      </w:r>
      <w:r w:rsidRPr="006B57B3">
        <w:rPr>
          <w:color w:val="00B050"/>
        </w:rPr>
        <w:t>w 1519 r. wybuchła wojna</w:t>
      </w:r>
      <w:r>
        <w:t xml:space="preserve">, dzięki sukcesom Polaków </w:t>
      </w:r>
      <w:r w:rsidRPr="006B57B3">
        <w:rPr>
          <w:color w:val="00B050"/>
        </w:rPr>
        <w:t>w 1521 r. podpisano rozejm na 4 lata</w:t>
      </w:r>
      <w:r>
        <w:t>,</w:t>
      </w:r>
    </w:p>
    <w:p w:rsidR="00696C41" w:rsidRDefault="00696C41" w:rsidP="00DD64CF">
      <w:pPr>
        <w:pStyle w:val="Akapitzlist"/>
        <w:numPr>
          <w:ilvl w:val="0"/>
          <w:numId w:val="3"/>
        </w:numPr>
        <w:jc w:val="both"/>
      </w:pPr>
      <w:r>
        <w:t>Hohenzollern przeszedł na luteranizm i poprosił o poparcie króla Polski,</w:t>
      </w:r>
    </w:p>
    <w:p w:rsidR="00696C41" w:rsidRDefault="00696C41" w:rsidP="00DD64CF">
      <w:pPr>
        <w:pStyle w:val="Akapitzlist"/>
        <w:numPr>
          <w:ilvl w:val="0"/>
          <w:numId w:val="3"/>
        </w:numPr>
        <w:jc w:val="both"/>
      </w:pPr>
      <w:r>
        <w:t xml:space="preserve">Państwo Zakonne stało się świeckie – </w:t>
      </w:r>
      <w:r w:rsidRPr="006B57B3">
        <w:rPr>
          <w:color w:val="00B050"/>
        </w:rPr>
        <w:t>Prusy Książęce</w:t>
      </w:r>
      <w:r>
        <w:t xml:space="preserve"> ze stolicą </w:t>
      </w:r>
      <w:r w:rsidR="006B57B3">
        <w:t xml:space="preserve">             </w:t>
      </w:r>
      <w:r>
        <w:t>w Królewcu,</w:t>
      </w:r>
    </w:p>
    <w:p w:rsidR="00696C41" w:rsidRDefault="00696C41" w:rsidP="00DD64CF">
      <w:pPr>
        <w:pStyle w:val="Akapitzlist"/>
        <w:numPr>
          <w:ilvl w:val="0"/>
          <w:numId w:val="3"/>
        </w:numPr>
        <w:jc w:val="both"/>
      </w:pPr>
      <w:r>
        <w:t xml:space="preserve">Hohenzollern </w:t>
      </w:r>
      <w:r w:rsidRPr="006B57B3">
        <w:rPr>
          <w:color w:val="00B050"/>
        </w:rPr>
        <w:t>w 1525 r. w Krakowie złożył hołd lenny (</w:t>
      </w:r>
      <w:r w:rsidR="006B57B3" w:rsidRPr="006B57B3">
        <w:rPr>
          <w:color w:val="00B050"/>
        </w:rPr>
        <w:t>Hołd pruski)</w:t>
      </w:r>
      <w:r w:rsidR="006B57B3">
        <w:t>, czyli podporządkował się Polsce.</w:t>
      </w:r>
    </w:p>
    <w:p w:rsidR="00324762" w:rsidRDefault="00324762" w:rsidP="00DD64CF">
      <w:pPr>
        <w:pStyle w:val="Akapitzlist"/>
        <w:numPr>
          <w:ilvl w:val="0"/>
          <w:numId w:val="1"/>
        </w:numPr>
        <w:jc w:val="both"/>
      </w:pPr>
      <w:r>
        <w:t>Konflikty z Wielkim Księstwem Moskiewskim:</w:t>
      </w:r>
    </w:p>
    <w:p w:rsidR="00324762" w:rsidRDefault="00324762" w:rsidP="00DD64CF">
      <w:pPr>
        <w:pStyle w:val="Akapitzlist"/>
        <w:numPr>
          <w:ilvl w:val="0"/>
          <w:numId w:val="5"/>
        </w:numPr>
        <w:jc w:val="both"/>
      </w:pPr>
      <w:r>
        <w:t>Księstwo Moskiewskie podbiło znaczne obszary Litwy,</w:t>
      </w:r>
    </w:p>
    <w:p w:rsidR="00324762" w:rsidRDefault="00324762" w:rsidP="00DD64CF">
      <w:pPr>
        <w:pStyle w:val="Akapitzlist"/>
        <w:numPr>
          <w:ilvl w:val="0"/>
          <w:numId w:val="5"/>
        </w:numPr>
        <w:jc w:val="both"/>
      </w:pPr>
      <w:r w:rsidRPr="00324762">
        <w:rPr>
          <w:color w:val="00B050"/>
        </w:rPr>
        <w:t>w 1514 r.</w:t>
      </w:r>
      <w:r>
        <w:t xml:space="preserve"> wojsko polsko – litewskie w bitwie </w:t>
      </w:r>
      <w:r w:rsidRPr="00324762">
        <w:rPr>
          <w:color w:val="00B050"/>
        </w:rPr>
        <w:t xml:space="preserve">pod </w:t>
      </w:r>
      <w:proofErr w:type="spellStart"/>
      <w:r w:rsidRPr="00324762">
        <w:rPr>
          <w:color w:val="00B050"/>
        </w:rPr>
        <w:t>Orszą</w:t>
      </w:r>
      <w:proofErr w:type="spellEnd"/>
      <w:r>
        <w:t xml:space="preserve"> pokonało Moskwę, mimo to rozejm, który zawarto dopiero w 1522 r. przyznawał Moskwie wszystkie zdobyte ziemie.</w:t>
      </w:r>
    </w:p>
    <w:p w:rsidR="00324762" w:rsidRDefault="00D0569F" w:rsidP="00DD64CF">
      <w:pPr>
        <w:pStyle w:val="Akapitzlist"/>
        <w:numPr>
          <w:ilvl w:val="0"/>
          <w:numId w:val="1"/>
        </w:numPr>
        <w:jc w:val="both"/>
      </w:pPr>
      <w:r>
        <w:t>Zygmunt August:</w:t>
      </w:r>
    </w:p>
    <w:p w:rsidR="00D0569F" w:rsidRDefault="00D0569F" w:rsidP="00DD64CF">
      <w:pPr>
        <w:pStyle w:val="Akapitzlist"/>
        <w:numPr>
          <w:ilvl w:val="0"/>
          <w:numId w:val="6"/>
        </w:numPr>
        <w:jc w:val="both"/>
      </w:pPr>
      <w:r>
        <w:t>syn Zygmunta Starego,</w:t>
      </w:r>
    </w:p>
    <w:p w:rsidR="00D0569F" w:rsidRDefault="00D0569F" w:rsidP="00DD64CF">
      <w:pPr>
        <w:pStyle w:val="Akapitzlist"/>
        <w:numPr>
          <w:ilvl w:val="0"/>
          <w:numId w:val="6"/>
        </w:numPr>
        <w:jc w:val="both"/>
        <w:rPr>
          <w:rStyle w:val="acopre"/>
        </w:rPr>
      </w:pPr>
      <w:r>
        <w:t xml:space="preserve">panował w latach </w:t>
      </w:r>
      <w:r w:rsidRPr="00DD64CF">
        <w:rPr>
          <w:rStyle w:val="acopre"/>
          <w:color w:val="00B050"/>
        </w:rPr>
        <w:t>1529 – 1572.</w:t>
      </w:r>
    </w:p>
    <w:p w:rsidR="00DD64CF" w:rsidRDefault="00DD64CF" w:rsidP="00DD64CF">
      <w:pPr>
        <w:jc w:val="both"/>
        <w:rPr>
          <w:rStyle w:val="acopre"/>
        </w:rPr>
      </w:pPr>
    </w:p>
    <w:p w:rsidR="00D0569F" w:rsidRDefault="00D0569F" w:rsidP="00DD64CF">
      <w:pPr>
        <w:pStyle w:val="Akapitzlist"/>
        <w:numPr>
          <w:ilvl w:val="0"/>
          <w:numId w:val="1"/>
        </w:numPr>
        <w:jc w:val="both"/>
      </w:pPr>
      <w:r>
        <w:lastRenderedPageBreak/>
        <w:t>Ciąg dalszy konfliktów z Moskwą:</w:t>
      </w:r>
    </w:p>
    <w:p w:rsidR="00D0569F" w:rsidRDefault="00D0569F" w:rsidP="00DD64CF">
      <w:pPr>
        <w:pStyle w:val="Akapitzlist"/>
        <w:numPr>
          <w:ilvl w:val="0"/>
          <w:numId w:val="7"/>
        </w:numPr>
        <w:jc w:val="both"/>
      </w:pPr>
      <w:r>
        <w:t xml:space="preserve">kiedy władcą Moskwy został </w:t>
      </w:r>
      <w:r w:rsidRPr="00DD64CF">
        <w:rPr>
          <w:color w:val="00B050"/>
        </w:rPr>
        <w:t>Iwan IV Groźny</w:t>
      </w:r>
      <w:r>
        <w:t xml:space="preserve">, przyjął tytuł </w:t>
      </w:r>
      <w:r w:rsidRPr="00DD64CF">
        <w:rPr>
          <w:color w:val="00B050"/>
        </w:rPr>
        <w:t>cara</w:t>
      </w:r>
      <w:r>
        <w:t xml:space="preserve"> </w:t>
      </w:r>
      <w:r w:rsidR="00DD64CF">
        <w:t xml:space="preserve">      </w:t>
      </w:r>
      <w:r>
        <w:t>i postanowią powiększyć obszar swojego państwa, aż do Bałtyku,</w:t>
      </w:r>
    </w:p>
    <w:p w:rsidR="00D0569F" w:rsidRDefault="00D0569F" w:rsidP="00DD64CF">
      <w:pPr>
        <w:pStyle w:val="Akapitzlist"/>
        <w:numPr>
          <w:ilvl w:val="0"/>
          <w:numId w:val="7"/>
        </w:numPr>
        <w:jc w:val="both"/>
      </w:pPr>
      <w:r>
        <w:t>zaatakował więc Inflanty (podległe Polsce),</w:t>
      </w:r>
    </w:p>
    <w:p w:rsidR="00D0569F" w:rsidRDefault="00D0569F" w:rsidP="00DD64CF">
      <w:pPr>
        <w:pStyle w:val="Akapitzlist"/>
        <w:numPr>
          <w:ilvl w:val="0"/>
          <w:numId w:val="7"/>
        </w:numPr>
        <w:jc w:val="both"/>
      </w:pPr>
      <w:r>
        <w:t>inne państwa też interesowały się tym obszarem</w:t>
      </w:r>
      <w:r w:rsidRPr="00DD64CF">
        <w:rPr>
          <w:color w:val="00B050"/>
        </w:rPr>
        <w:t>: w 1563 r. wybuchła I wojna północna (wojna 7 – letnia) pomiędzy Polską, Danią, Szwecją i Moskwą</w:t>
      </w:r>
      <w:r w:rsidR="00DD64CF" w:rsidRPr="00DD64CF">
        <w:rPr>
          <w:color w:val="00B050"/>
        </w:rPr>
        <w:t>, w 1570 podpisano pokój</w:t>
      </w:r>
      <w:r w:rsidR="00DD64CF">
        <w:t xml:space="preserve"> i podzielono sporne tereny, Moskwa była bardzo niezadowolona i wkrótce doszło do kolejnego konfliktu.</w:t>
      </w:r>
    </w:p>
    <w:p w:rsidR="00DD64CF" w:rsidRDefault="00DD64CF" w:rsidP="00DD64CF">
      <w:pPr>
        <w:jc w:val="both"/>
        <w:rPr>
          <w:u w:val="single"/>
        </w:rPr>
      </w:pPr>
    </w:p>
    <w:p w:rsidR="00DD64CF" w:rsidRDefault="00DD64CF" w:rsidP="00DD64CF">
      <w:pPr>
        <w:jc w:val="both"/>
      </w:pPr>
      <w:r w:rsidRPr="00DD64CF">
        <w:rPr>
          <w:u w:val="single"/>
        </w:rPr>
        <w:t>Zadanie:</w:t>
      </w:r>
      <w:r>
        <w:t xml:space="preserve"> Wyjaśnij krótko, co znaczy zasada „</w:t>
      </w:r>
      <w:proofErr w:type="spellStart"/>
      <w:r>
        <w:t>uti</w:t>
      </w:r>
      <w:proofErr w:type="spellEnd"/>
      <w:r>
        <w:t xml:space="preserve"> </w:t>
      </w:r>
      <w:proofErr w:type="spellStart"/>
      <w:r>
        <w:t>possidentis</w:t>
      </w:r>
      <w:proofErr w:type="spellEnd"/>
      <w:r>
        <w:t>”.  (zadanie dla nr 1-9)</w:t>
      </w:r>
    </w:p>
    <w:p w:rsidR="00DD64CF" w:rsidRDefault="00DD64CF" w:rsidP="00DD64CF">
      <w:pPr>
        <w:jc w:val="both"/>
      </w:pPr>
      <w:r>
        <w:t>Wyjaśnij krótko, co znaczy pojęcie „</w:t>
      </w:r>
      <w:proofErr w:type="spellStart"/>
      <w:r>
        <w:t>vivente</w:t>
      </w:r>
      <w:proofErr w:type="spellEnd"/>
      <w:r>
        <w:t xml:space="preserve"> </w:t>
      </w:r>
      <w:proofErr w:type="spellStart"/>
      <w:r>
        <w:t>rege</w:t>
      </w:r>
      <w:proofErr w:type="spellEnd"/>
      <w:r>
        <w:t>”. (zadanie dla nr 10 – 18)</w:t>
      </w:r>
    </w:p>
    <w:p w:rsidR="00DD64CF" w:rsidRDefault="00DD64CF" w:rsidP="00DD64CF">
      <w:pPr>
        <w:jc w:val="both"/>
      </w:pPr>
    </w:p>
    <w:sectPr w:rsidR="00DD64CF" w:rsidSect="00696C4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A4E"/>
    <w:multiLevelType w:val="hybridMultilevel"/>
    <w:tmpl w:val="CE0E69CE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212EC"/>
    <w:multiLevelType w:val="hybridMultilevel"/>
    <w:tmpl w:val="305C9CBC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FB0A8F"/>
    <w:multiLevelType w:val="hybridMultilevel"/>
    <w:tmpl w:val="8CD8D092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0758E0"/>
    <w:multiLevelType w:val="hybridMultilevel"/>
    <w:tmpl w:val="C8F03138"/>
    <w:lvl w:ilvl="0" w:tplc="954E4F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5C4012"/>
    <w:multiLevelType w:val="hybridMultilevel"/>
    <w:tmpl w:val="39DA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518F1"/>
    <w:multiLevelType w:val="hybridMultilevel"/>
    <w:tmpl w:val="23C6AF1A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C76F7"/>
    <w:multiLevelType w:val="hybridMultilevel"/>
    <w:tmpl w:val="6E4CF786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0941EA"/>
    <w:multiLevelType w:val="hybridMultilevel"/>
    <w:tmpl w:val="EDE4EEE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C41"/>
    <w:rsid w:val="00324762"/>
    <w:rsid w:val="0052763C"/>
    <w:rsid w:val="00696C41"/>
    <w:rsid w:val="006B57B3"/>
    <w:rsid w:val="008069A1"/>
    <w:rsid w:val="009E3B10"/>
    <w:rsid w:val="00D0569F"/>
    <w:rsid w:val="00DD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C41"/>
    <w:pPr>
      <w:ind w:left="720"/>
      <w:contextualSpacing/>
    </w:pPr>
  </w:style>
  <w:style w:type="character" w:customStyle="1" w:styleId="acopre">
    <w:name w:val="acopre"/>
    <w:basedOn w:val="Domylnaczcionkaakapitu"/>
    <w:rsid w:val="00D0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2020-10-26T15:25:00Z</dcterms:created>
  <dcterms:modified xsi:type="dcterms:W3CDTF">2020-10-26T16:16:00Z</dcterms:modified>
</cp:coreProperties>
</file>